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C0F" w:rsidRDefault="006F7C0F" w:rsidP="00C41A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38790" cy="8442716"/>
            <wp:effectExtent l="0" t="0" r="0" b="0"/>
            <wp:docPr id="1" name="Рисунок 1" descr="C:\Users\ADMIN\Pictures\2022-12-13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907" cy="844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F7C0F" w:rsidRDefault="006F7C0F" w:rsidP="00C41A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7C0F" w:rsidRDefault="006F7C0F" w:rsidP="00C41A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7C0F" w:rsidRDefault="006F7C0F" w:rsidP="00C41A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7C0F" w:rsidRDefault="006F7C0F" w:rsidP="00C41A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7C0F" w:rsidRDefault="006F7C0F" w:rsidP="00C41A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7C0F" w:rsidRDefault="006F7C0F" w:rsidP="00C41A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7C0F" w:rsidRDefault="006F7C0F" w:rsidP="00C41A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6C9D" w:rsidRPr="00C270D8" w:rsidRDefault="00B56C9D" w:rsidP="00C41A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70D8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B56C9D" w:rsidRPr="00C270D8" w:rsidRDefault="00B56C9D" w:rsidP="00C41AE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о педагогической диагностике (мониторинге)</w:t>
      </w:r>
    </w:p>
    <w:p w:rsidR="00B56C9D" w:rsidRPr="00C270D8" w:rsidRDefault="00B56C9D" w:rsidP="00C41AE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</w:p>
    <w:p w:rsidR="00B56C9D" w:rsidRPr="00C270D8" w:rsidRDefault="00B56C9D" w:rsidP="00C41AE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270D8">
        <w:rPr>
          <w:rFonts w:ascii="Times New Roman" w:hAnsi="Times New Roman" w:cs="Times New Roman"/>
          <w:sz w:val="24"/>
          <w:szCs w:val="24"/>
        </w:rPr>
        <w:t>Ивашкинский</w:t>
      </w:r>
      <w:proofErr w:type="spellEnd"/>
      <w:r w:rsidRP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C41AED" w:rsidRPr="00C270D8">
        <w:rPr>
          <w:rFonts w:ascii="Times New Roman" w:hAnsi="Times New Roman" w:cs="Times New Roman"/>
          <w:sz w:val="24"/>
          <w:szCs w:val="24"/>
        </w:rPr>
        <w:t>детский сад  «Солнышко</w:t>
      </w:r>
      <w:r w:rsidRPr="00C270D8">
        <w:rPr>
          <w:rFonts w:ascii="Times New Roman" w:hAnsi="Times New Roman" w:cs="Times New Roman"/>
          <w:sz w:val="24"/>
          <w:szCs w:val="24"/>
        </w:rPr>
        <w:t>»</w:t>
      </w:r>
    </w:p>
    <w:p w:rsidR="00B56C9D" w:rsidRPr="00C270D8" w:rsidRDefault="00C41AED" w:rsidP="00C41AE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C270D8">
        <w:rPr>
          <w:rFonts w:ascii="Times New Roman" w:hAnsi="Times New Roman" w:cs="Times New Roman"/>
          <w:sz w:val="24"/>
          <w:szCs w:val="24"/>
        </w:rPr>
        <w:t>Черемшан</w:t>
      </w:r>
      <w:r w:rsidR="00B56C9D" w:rsidRPr="00C270D8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1.1. Настоящее Положение разработано для муниципального бюджетного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Pr="00C270D8">
        <w:rPr>
          <w:rFonts w:ascii="Times New Roman" w:hAnsi="Times New Roman" w:cs="Times New Roman"/>
          <w:sz w:val="24"/>
          <w:szCs w:val="24"/>
        </w:rPr>
        <w:t>дошкольног</w:t>
      </w:r>
      <w:r w:rsidR="00C41AED" w:rsidRPr="00C270D8">
        <w:rPr>
          <w:rFonts w:ascii="Times New Roman" w:hAnsi="Times New Roman" w:cs="Times New Roman"/>
          <w:sz w:val="24"/>
          <w:szCs w:val="24"/>
        </w:rPr>
        <w:t>о образовательного учреждения «</w:t>
      </w:r>
      <w:proofErr w:type="spellStart"/>
      <w:r w:rsidR="00C41AED" w:rsidRPr="00C270D8">
        <w:rPr>
          <w:rFonts w:ascii="Times New Roman" w:hAnsi="Times New Roman" w:cs="Times New Roman"/>
          <w:sz w:val="24"/>
          <w:szCs w:val="24"/>
        </w:rPr>
        <w:t>Ивашкинский</w:t>
      </w:r>
      <w:proofErr w:type="spellEnd"/>
      <w:r w:rsidR="00C41AED" w:rsidRPr="00C270D8">
        <w:rPr>
          <w:rFonts w:ascii="Times New Roman" w:hAnsi="Times New Roman" w:cs="Times New Roman"/>
          <w:sz w:val="24"/>
          <w:szCs w:val="24"/>
        </w:rPr>
        <w:t xml:space="preserve"> д</w:t>
      </w:r>
      <w:r w:rsidRPr="00C270D8">
        <w:rPr>
          <w:rFonts w:ascii="Times New Roman" w:hAnsi="Times New Roman" w:cs="Times New Roman"/>
          <w:sz w:val="24"/>
          <w:szCs w:val="24"/>
        </w:rPr>
        <w:t>ет</w:t>
      </w:r>
      <w:r w:rsidR="00C41AED" w:rsidRPr="00C270D8">
        <w:rPr>
          <w:rFonts w:ascii="Times New Roman" w:hAnsi="Times New Roman" w:cs="Times New Roman"/>
          <w:sz w:val="24"/>
          <w:szCs w:val="24"/>
        </w:rPr>
        <w:t xml:space="preserve">ский сад  «Солнышко» </w:t>
      </w:r>
      <w:proofErr w:type="spellStart"/>
      <w:r w:rsidR="00C41AED" w:rsidRPr="00C270D8">
        <w:rPr>
          <w:rFonts w:ascii="Times New Roman" w:hAnsi="Times New Roman" w:cs="Times New Roman"/>
          <w:sz w:val="24"/>
          <w:szCs w:val="24"/>
        </w:rPr>
        <w:t>Черемшан</w:t>
      </w:r>
      <w:r w:rsidRPr="00C270D8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C270D8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- ДОУ) в соответствии </w:t>
      </w:r>
      <w:proofErr w:type="gramStart"/>
      <w:r w:rsidRPr="00C270D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C270D8">
        <w:rPr>
          <w:rFonts w:ascii="Times New Roman" w:hAnsi="Times New Roman" w:cs="Times New Roman"/>
          <w:sz w:val="24"/>
          <w:szCs w:val="24"/>
        </w:rPr>
        <w:t>:</w:t>
      </w:r>
    </w:p>
    <w:p w:rsidR="00B56C9D" w:rsidRPr="00C270D8" w:rsidRDefault="00C41AE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Федеральным законом от 29.12.2012 N 273-ФЗ (ред. от 23.07.2013) «Об образовании в Российской Федерации»;</w:t>
      </w:r>
    </w:p>
    <w:p w:rsidR="00B56C9D" w:rsidRPr="00C270D8" w:rsidRDefault="00C41AE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="00B56C9D" w:rsidRPr="00C270D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B56C9D" w:rsidRPr="00C270D8">
        <w:rPr>
          <w:rFonts w:ascii="Times New Roman" w:hAnsi="Times New Roman" w:cs="Times New Roman"/>
          <w:sz w:val="24"/>
          <w:szCs w:val="24"/>
        </w:rPr>
        <w:t xml:space="preserve"> России от 30.08.2013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образования»,</w:t>
      </w:r>
    </w:p>
    <w:p w:rsidR="00B56C9D" w:rsidRPr="00C270D8" w:rsidRDefault="00C41AE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ФЗ от 24.07.1998 № 124 – ФЗ (редакция от 25.11.2013 г.) «Об основных гарантиях ребенка в Российской Федерации»;</w:t>
      </w:r>
    </w:p>
    <w:p w:rsidR="00B56C9D" w:rsidRPr="00C270D8" w:rsidRDefault="00C41AE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Приказом </w:t>
      </w:r>
      <w:proofErr w:type="spellStart"/>
      <w:r w:rsidR="00B56C9D" w:rsidRPr="00C270D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B56C9D" w:rsidRPr="00C270D8">
        <w:rPr>
          <w:rFonts w:ascii="Times New Roman" w:hAnsi="Times New Roman" w:cs="Times New Roman"/>
          <w:sz w:val="24"/>
          <w:szCs w:val="24"/>
        </w:rPr>
        <w:t xml:space="preserve"> РФ от 17.10.2013 «Об утверждении федерального государственного образовательного стандарта дошкольного образования»;</w:t>
      </w:r>
    </w:p>
    <w:p w:rsidR="00B56C9D" w:rsidRPr="00C270D8" w:rsidRDefault="00C41AE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Постановление Главного государственного санитарного врача Российской Федерации от 28.09.2020г. Санитарные правила СП 2.4.3648-20 «Санитарноэпидемиологические требования к организациям воспитания и обучения, отдыха и оздоровления детей и молодежи»</w:t>
      </w:r>
    </w:p>
    <w:p w:rsidR="00B56C9D" w:rsidRPr="00C270D8" w:rsidRDefault="00C41AE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Приказом Министерства труда и социальной защиты РФ от 18.10.2013 №544 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«Об утверждении профессиональных стандартов педагога»;</w:t>
      </w:r>
    </w:p>
    <w:p w:rsidR="00B56C9D" w:rsidRPr="00C270D8" w:rsidRDefault="00C41AE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Уставом ДОУ.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1.2. Настоящее положение определяет назначение, цели, задачи, примерное содержание и способы осуществления мониторинга.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1.3. Мониторинг качества образовательного процесса в ДОУ направлен на сбор, системный учет, обработку и анализ информации об организации и результатах 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70D8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C270D8">
        <w:rPr>
          <w:rFonts w:ascii="Times New Roman" w:hAnsi="Times New Roman" w:cs="Times New Roman"/>
          <w:sz w:val="24"/>
          <w:szCs w:val="24"/>
        </w:rPr>
        <w:t xml:space="preserve">-образовательного процесса систематическое наблюдение динамики, 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оценку и коррекцию образовательной системы дошкольного учреждения в плане </w:t>
      </w:r>
      <w:proofErr w:type="spellStart"/>
      <w:r w:rsidRPr="00C270D8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C270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соответствия образовательной программы дошкольного образования (далее </w:t>
      </w:r>
      <w:proofErr w:type="gramStart"/>
      <w:r w:rsidRPr="00C270D8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C270D8">
        <w:rPr>
          <w:rFonts w:ascii="Times New Roman" w:hAnsi="Times New Roman" w:cs="Times New Roman"/>
          <w:sz w:val="24"/>
          <w:szCs w:val="24"/>
        </w:rPr>
        <w:t>рограмма) для эффективного решения задач управления качеством образования в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Pr="00C270D8">
        <w:rPr>
          <w:rFonts w:ascii="Times New Roman" w:hAnsi="Times New Roman" w:cs="Times New Roman"/>
          <w:sz w:val="24"/>
          <w:szCs w:val="24"/>
        </w:rPr>
        <w:t>ДОУ.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1.4. Система мониторинга достижения детьми планируемых результатов освоения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обеспечивает комплексный подход к оценке итоговых и промежуточных результатов </w:t>
      </w:r>
    </w:p>
    <w:p w:rsid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освоения Программы. </w:t>
      </w:r>
    </w:p>
    <w:p w:rsidR="00B56C9D" w:rsidRPr="00C270D8" w:rsidRDefault="00C270D8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</w:t>
      </w:r>
      <w:r w:rsidR="00B56C9D" w:rsidRPr="00C270D8">
        <w:rPr>
          <w:rFonts w:ascii="Times New Roman" w:hAnsi="Times New Roman" w:cs="Times New Roman"/>
          <w:sz w:val="24"/>
          <w:szCs w:val="24"/>
        </w:rPr>
        <w:t>Позволяет осуществлять оценку динамики достижений детей и включает описание объекта, форм, периодичности и содержание мониторинга.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1.6. Планируемые итоговые результаты освоения детьми Программы описывают 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социально-нормативные возрастные характеристики, </w:t>
      </w:r>
      <w:proofErr w:type="spellStart"/>
      <w:r w:rsidRPr="00C270D8">
        <w:rPr>
          <w:rFonts w:ascii="Times New Roman" w:hAnsi="Times New Roman" w:cs="Times New Roman"/>
          <w:sz w:val="24"/>
          <w:szCs w:val="24"/>
        </w:rPr>
        <w:t>приобретѐнные</w:t>
      </w:r>
      <w:proofErr w:type="spellEnd"/>
      <w:r w:rsidRPr="00C270D8">
        <w:rPr>
          <w:rFonts w:ascii="Times New Roman" w:hAnsi="Times New Roman" w:cs="Times New Roman"/>
          <w:sz w:val="24"/>
          <w:szCs w:val="24"/>
        </w:rPr>
        <w:t xml:space="preserve"> в результате 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освоения Программы. Промежуточные результаты освоения Программы раскрывают 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динамику формирования социально-нормативных возрастных характеристик 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lastRenderedPageBreak/>
        <w:t>воспитанников в каждый возрастной период освоения Программы по всем направлениям развития.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2. Цель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2.1. Отслеживание организации деятельности взрослых и детей по реализации и освоению образовательной программы дошкольного образования.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3. Задачи мониторинга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>Отслеживать и корректировать динамику формирования интегративных качеств воспитанников с 3-7 лет по освоению Программы в соответствии с Федеральными государственными стандартами: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-подобрать, разработать и использовать единые нормативные материалы,  методики, диагностики</w:t>
      </w:r>
      <w:proofErr w:type="gramStart"/>
      <w:r w:rsidRPr="00C270D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270D8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C270D8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270D8">
        <w:rPr>
          <w:rFonts w:ascii="Times New Roman" w:hAnsi="Times New Roman" w:cs="Times New Roman"/>
          <w:sz w:val="24"/>
          <w:szCs w:val="24"/>
        </w:rPr>
        <w:t>рограммы реализуемые в ДОУ рекомендованные по ФГОС ДОУ)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Отслеживать соответствие предметно – развивающей среды, обеспечивающей реализацию образовательной программы дошкольного образования.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- </w:t>
      </w:r>
      <w:r w:rsidR="00B56C9D" w:rsidRPr="00C270D8">
        <w:rPr>
          <w:rFonts w:ascii="Times New Roman" w:hAnsi="Times New Roman" w:cs="Times New Roman"/>
          <w:sz w:val="24"/>
          <w:szCs w:val="24"/>
        </w:rPr>
        <w:t>Оценивать уровень профессионального роста педагогов (обучающая функция, воспитывающая и развивающая, организационно-педагогическая, коммуникативная, личностные качества.)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Изучать </w:t>
      </w:r>
      <w:proofErr w:type="spellStart"/>
      <w:r w:rsidR="00B56C9D" w:rsidRPr="00C270D8">
        <w:rPr>
          <w:rFonts w:ascii="Times New Roman" w:hAnsi="Times New Roman" w:cs="Times New Roman"/>
          <w:sz w:val="24"/>
          <w:szCs w:val="24"/>
        </w:rPr>
        <w:t>удовлетворѐнность</w:t>
      </w:r>
      <w:proofErr w:type="spellEnd"/>
      <w:r w:rsidR="00B56C9D" w:rsidRPr="00C270D8">
        <w:rPr>
          <w:rFonts w:ascii="Times New Roman" w:hAnsi="Times New Roman" w:cs="Times New Roman"/>
          <w:sz w:val="24"/>
          <w:szCs w:val="24"/>
        </w:rPr>
        <w:t xml:space="preserve"> родителей кач</w:t>
      </w:r>
      <w:r w:rsidRPr="00C270D8">
        <w:rPr>
          <w:rFonts w:ascii="Times New Roman" w:hAnsi="Times New Roman" w:cs="Times New Roman"/>
          <w:sz w:val="24"/>
          <w:szCs w:val="24"/>
        </w:rPr>
        <w:t xml:space="preserve">еством предоставляемых услуг в </w:t>
      </w:r>
      <w:r w:rsidR="00B56C9D" w:rsidRPr="00C270D8">
        <w:rPr>
          <w:rFonts w:ascii="Times New Roman" w:hAnsi="Times New Roman" w:cs="Times New Roman"/>
          <w:sz w:val="24"/>
          <w:szCs w:val="24"/>
        </w:rPr>
        <w:t>ДОУ</w:t>
      </w:r>
      <w:proofErr w:type="gramStart"/>
      <w:r w:rsidR="00B56C9D" w:rsidRPr="00C270D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>Создать единую информационную базу данных.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4. Объекты мониторинга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 достижения детьми планируемых итоговых результатов освоения Программы,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Pr="00C270D8">
        <w:rPr>
          <w:rFonts w:ascii="Times New Roman" w:hAnsi="Times New Roman" w:cs="Times New Roman"/>
          <w:sz w:val="24"/>
          <w:szCs w:val="24"/>
        </w:rPr>
        <w:t>достижения планируемых промежуточных результатов освоения Программы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 профессиональный уровень педагогов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270D8">
        <w:rPr>
          <w:rFonts w:ascii="Times New Roman" w:hAnsi="Times New Roman" w:cs="Times New Roman"/>
          <w:sz w:val="24"/>
          <w:szCs w:val="24"/>
        </w:rPr>
        <w:t>удовлетворѐнность</w:t>
      </w:r>
      <w:proofErr w:type="spellEnd"/>
      <w:r w:rsidRPr="00C270D8">
        <w:rPr>
          <w:rFonts w:ascii="Times New Roman" w:hAnsi="Times New Roman" w:cs="Times New Roman"/>
          <w:sz w:val="24"/>
          <w:szCs w:val="24"/>
        </w:rPr>
        <w:t xml:space="preserve"> родителей услугами ДОУ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 предметно – развивающая среда (в соответствии с ФГОС)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5. Этапы реализации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1 этап. Подготовительный - подбор диагностического инструментария, обоснование сроков проведения мониторинговой деятельности.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2 этап. </w:t>
      </w:r>
      <w:proofErr w:type="spellStart"/>
      <w:r w:rsidRPr="00C270D8">
        <w:rPr>
          <w:rFonts w:ascii="Times New Roman" w:hAnsi="Times New Roman" w:cs="Times New Roman"/>
          <w:sz w:val="24"/>
          <w:szCs w:val="24"/>
        </w:rPr>
        <w:t>Диагностико</w:t>
      </w:r>
      <w:proofErr w:type="spellEnd"/>
      <w:r w:rsidRPr="00C270D8">
        <w:rPr>
          <w:rFonts w:ascii="Times New Roman" w:hAnsi="Times New Roman" w:cs="Times New Roman"/>
          <w:sz w:val="24"/>
          <w:szCs w:val="24"/>
        </w:rPr>
        <w:t xml:space="preserve"> - моделирующий - сбор фактического материала с помощью ранее подобранных и разработанных методик.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3 этап. </w:t>
      </w:r>
      <w:proofErr w:type="gramStart"/>
      <w:r w:rsidRPr="00C270D8">
        <w:rPr>
          <w:rFonts w:ascii="Times New Roman" w:hAnsi="Times New Roman" w:cs="Times New Roman"/>
          <w:sz w:val="24"/>
          <w:szCs w:val="24"/>
        </w:rPr>
        <w:t>Формирующий</w:t>
      </w:r>
      <w:proofErr w:type="gramEnd"/>
      <w:r w:rsidRPr="00C270D8">
        <w:rPr>
          <w:rFonts w:ascii="Times New Roman" w:hAnsi="Times New Roman" w:cs="Times New Roman"/>
          <w:sz w:val="24"/>
          <w:szCs w:val="24"/>
        </w:rPr>
        <w:t xml:space="preserve"> - обработка и обобщение полученной информации, оценка динамики достижений, выявление позитивного проблемных зон в деятельности ДОУ.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4 этап. </w:t>
      </w:r>
      <w:proofErr w:type="spellStart"/>
      <w:r w:rsidRPr="00C270D8">
        <w:rPr>
          <w:rFonts w:ascii="Times New Roman" w:hAnsi="Times New Roman" w:cs="Times New Roman"/>
          <w:sz w:val="24"/>
          <w:szCs w:val="24"/>
        </w:rPr>
        <w:t>Диагностико</w:t>
      </w:r>
      <w:proofErr w:type="spellEnd"/>
      <w:r w:rsidRPr="00C270D8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C270D8">
        <w:rPr>
          <w:rFonts w:ascii="Times New Roman" w:hAnsi="Times New Roman" w:cs="Times New Roman"/>
          <w:sz w:val="24"/>
          <w:szCs w:val="24"/>
        </w:rPr>
        <w:t>корректирующий</w:t>
      </w:r>
      <w:proofErr w:type="gramEnd"/>
      <w:r w:rsidRPr="00C270D8">
        <w:rPr>
          <w:rFonts w:ascii="Times New Roman" w:hAnsi="Times New Roman" w:cs="Times New Roman"/>
          <w:sz w:val="24"/>
          <w:szCs w:val="24"/>
        </w:rPr>
        <w:t xml:space="preserve"> - прогнозирование дальнейших тенденций развития ДОУ, определения перспектив развития.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5 этап. </w:t>
      </w:r>
      <w:proofErr w:type="spellStart"/>
      <w:r w:rsidRPr="00C270D8">
        <w:rPr>
          <w:rFonts w:ascii="Times New Roman" w:hAnsi="Times New Roman" w:cs="Times New Roman"/>
          <w:sz w:val="24"/>
          <w:szCs w:val="24"/>
        </w:rPr>
        <w:t>Итогово</w:t>
      </w:r>
      <w:proofErr w:type="spellEnd"/>
      <w:r w:rsidRPr="00C270D8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C270D8">
        <w:rPr>
          <w:rFonts w:ascii="Times New Roman" w:hAnsi="Times New Roman" w:cs="Times New Roman"/>
          <w:sz w:val="24"/>
          <w:szCs w:val="24"/>
        </w:rPr>
        <w:t>обобщающий</w:t>
      </w:r>
      <w:proofErr w:type="gramEnd"/>
      <w:r w:rsidRPr="00C270D8">
        <w:rPr>
          <w:rFonts w:ascii="Times New Roman" w:hAnsi="Times New Roman" w:cs="Times New Roman"/>
          <w:sz w:val="24"/>
          <w:szCs w:val="24"/>
        </w:rPr>
        <w:t xml:space="preserve"> содержательно-технологические разработки конкретных мер по повышению качества работы (индивидуальные карты, программы коррекции, рекомендации) 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6. Участники мониторинга: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Администрация;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Педагогический коллектив;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- </w:t>
      </w:r>
      <w:r w:rsidR="00B56C9D" w:rsidRPr="00C270D8">
        <w:rPr>
          <w:rFonts w:ascii="Times New Roman" w:hAnsi="Times New Roman" w:cs="Times New Roman"/>
          <w:sz w:val="24"/>
          <w:szCs w:val="24"/>
        </w:rPr>
        <w:t>Дети;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Родители.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6.1.При проведении мониторинга используется разрешение родителя на психологопедагогическое сопровождение ребенка.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Психолого - педагогическое сопровождение ребенка включает в себя: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 педагогическую диагностику;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lastRenderedPageBreak/>
        <w:t>- психологическую диагностику;</w:t>
      </w:r>
    </w:p>
    <w:p w:rsidR="00F724A7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 участие ребенка в развивающих занятиях;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 консультирование родителей (по желанию)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 при необходимости - посещение ребенком коррекционно-развивающей группы.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7. Информационно-методическое обеспечение включает: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Диагностический инструментарий, а также пояснительные материалы и приложения для осуществления процесса сбора, обработки и обобщения полученных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Pr="00C270D8">
        <w:rPr>
          <w:rFonts w:ascii="Times New Roman" w:hAnsi="Times New Roman" w:cs="Times New Roman"/>
          <w:sz w:val="24"/>
          <w:szCs w:val="24"/>
        </w:rPr>
        <w:t>данных с последующим их отражением в виде схем, таблиц, фиксационных карт,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Pr="00C270D8">
        <w:rPr>
          <w:rFonts w:ascii="Times New Roman" w:hAnsi="Times New Roman" w:cs="Times New Roman"/>
          <w:sz w:val="24"/>
          <w:szCs w:val="24"/>
        </w:rPr>
        <w:t>гистограмм. Используются низко формализованные (наблюдение, беседа, экспертная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Pr="00C270D8">
        <w:rPr>
          <w:rFonts w:ascii="Times New Roman" w:hAnsi="Times New Roman" w:cs="Times New Roman"/>
          <w:sz w:val="24"/>
          <w:szCs w:val="24"/>
        </w:rPr>
        <w:t>оценка) и высоко формализованные (тесты, пробы), методы, обеспечивающие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Pr="00C270D8">
        <w:rPr>
          <w:rFonts w:ascii="Times New Roman" w:hAnsi="Times New Roman" w:cs="Times New Roman"/>
          <w:sz w:val="24"/>
          <w:szCs w:val="24"/>
        </w:rPr>
        <w:t>объективность и точность получаемых данных тематический контроль,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Pr="00C270D8">
        <w:rPr>
          <w:rFonts w:ascii="Times New Roman" w:hAnsi="Times New Roman" w:cs="Times New Roman"/>
          <w:sz w:val="24"/>
          <w:szCs w:val="24"/>
        </w:rPr>
        <w:t>фронтальный, оперативный, итоговый</w:t>
      </w:r>
      <w:proofErr w:type="gramStart"/>
      <w:r w:rsidRPr="00C270D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8. Периодичность сбора информации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Промежуточная оценка – описание динамики формирования интегративных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качеств воспитанников каждой возрастной группы по освоению программы по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всем направлениям развития детей. Проводится 2 раз в год. (</w:t>
      </w:r>
      <w:proofErr w:type="spellStart"/>
      <w:r w:rsidR="00B56C9D" w:rsidRPr="00C270D8">
        <w:rPr>
          <w:rFonts w:ascii="Times New Roman" w:hAnsi="Times New Roman" w:cs="Times New Roman"/>
          <w:sz w:val="24"/>
          <w:szCs w:val="24"/>
        </w:rPr>
        <w:t>октябрь</w:t>
      </w:r>
      <w:proofErr w:type="gramStart"/>
      <w:r w:rsidR="00B56C9D" w:rsidRPr="00C270D8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="00B56C9D" w:rsidRPr="00C270D8">
        <w:rPr>
          <w:rFonts w:ascii="Times New Roman" w:hAnsi="Times New Roman" w:cs="Times New Roman"/>
          <w:sz w:val="24"/>
          <w:szCs w:val="24"/>
        </w:rPr>
        <w:t>ай</w:t>
      </w:r>
      <w:proofErr w:type="spellEnd"/>
      <w:r w:rsidR="00B56C9D" w:rsidRPr="00C270D8">
        <w:rPr>
          <w:rFonts w:ascii="Times New Roman" w:hAnsi="Times New Roman" w:cs="Times New Roman"/>
          <w:sz w:val="24"/>
          <w:szCs w:val="24"/>
        </w:rPr>
        <w:t>)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Итоговая оценка – проводится при выпуске </w:t>
      </w:r>
      <w:proofErr w:type="spellStart"/>
      <w:r w:rsidR="00B56C9D" w:rsidRPr="00C270D8">
        <w:rPr>
          <w:rFonts w:ascii="Times New Roman" w:hAnsi="Times New Roman" w:cs="Times New Roman"/>
          <w:sz w:val="24"/>
          <w:szCs w:val="24"/>
        </w:rPr>
        <w:t>ребѐнка</w:t>
      </w:r>
      <w:proofErr w:type="spellEnd"/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из детского сада в школу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и включает описание интегративных качеств выпускника ДОУ.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Сформированные интегративные качества – итоговый результат освоения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Pr="00C270D8">
        <w:rPr>
          <w:rFonts w:ascii="Times New Roman" w:hAnsi="Times New Roman" w:cs="Times New Roman"/>
          <w:sz w:val="24"/>
          <w:szCs w:val="24"/>
        </w:rPr>
        <w:t>Программы - целевых ориентиров. Проводится ежегодно в подготовительной к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F724A7" w:rsidRPr="00C270D8">
        <w:rPr>
          <w:rFonts w:ascii="Times New Roman" w:hAnsi="Times New Roman" w:cs="Times New Roman"/>
          <w:sz w:val="24"/>
          <w:szCs w:val="24"/>
        </w:rPr>
        <w:t>школе группе</w:t>
      </w:r>
      <w:r w:rsidRPr="00C270D8">
        <w:rPr>
          <w:rFonts w:ascii="Times New Roman" w:hAnsi="Times New Roman" w:cs="Times New Roman"/>
          <w:sz w:val="24"/>
          <w:szCs w:val="24"/>
        </w:rPr>
        <w:t xml:space="preserve"> (апрель)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Оценка предметно-развивающей среды ДОУ (в соответствии с ФГОС) –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(август)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Оценка профессионального уровня педагогов (План контроля, октябрь)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Оценка </w:t>
      </w:r>
      <w:proofErr w:type="spellStart"/>
      <w:r w:rsidR="00B56C9D" w:rsidRPr="00C270D8">
        <w:rPr>
          <w:rFonts w:ascii="Times New Roman" w:hAnsi="Times New Roman" w:cs="Times New Roman"/>
          <w:sz w:val="24"/>
          <w:szCs w:val="24"/>
        </w:rPr>
        <w:t>удовлетворѐнности</w:t>
      </w:r>
      <w:proofErr w:type="spellEnd"/>
      <w:r w:rsidR="00B56C9D" w:rsidRPr="00C270D8">
        <w:rPr>
          <w:rFonts w:ascii="Times New Roman" w:hAnsi="Times New Roman" w:cs="Times New Roman"/>
          <w:sz w:val="24"/>
          <w:szCs w:val="24"/>
        </w:rPr>
        <w:t xml:space="preserve"> родителей услугами ДОУ. (план контроля,</w:t>
      </w:r>
      <w:proofErr w:type="gramEnd"/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ежегодная)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9. Информационный фонд мониторинга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Накопление данных на основе: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56C9D" w:rsidRPr="00C270D8">
        <w:rPr>
          <w:rFonts w:ascii="Times New Roman" w:hAnsi="Times New Roman" w:cs="Times New Roman"/>
          <w:sz w:val="24"/>
          <w:szCs w:val="24"/>
        </w:rPr>
        <w:t>Отчѐтности</w:t>
      </w:r>
      <w:proofErr w:type="spellEnd"/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педагогов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- </w:t>
      </w:r>
      <w:r w:rsidR="00B56C9D" w:rsidRPr="00C270D8">
        <w:rPr>
          <w:rFonts w:ascii="Times New Roman" w:hAnsi="Times New Roman" w:cs="Times New Roman"/>
          <w:sz w:val="24"/>
          <w:szCs w:val="24"/>
        </w:rPr>
        <w:t>Результатов анкетирования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Результатов самоанализа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Результатов обследования и диагностики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Программы индивидуальной и подгрупповой работы с детьми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Планы коррекционно – развивающей работы с учетом возрастных</w:t>
      </w:r>
      <w:r w:rsidR="0005112A" w:rsidRP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возможностей и индивидуальных различий, а также особенности развития</w:t>
      </w:r>
      <w:r w:rsidR="0005112A" w:rsidRP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детей с ограниченными возможностями здоровья (ОВЗ), в том числе детей</w:t>
      </w:r>
      <w:r w:rsidR="0005112A" w:rsidRP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инвалидов.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Анализ детских работ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- </w:t>
      </w:r>
      <w:r w:rsidR="00B56C9D" w:rsidRPr="00C270D8">
        <w:rPr>
          <w:rFonts w:ascii="Times New Roman" w:hAnsi="Times New Roman" w:cs="Times New Roman"/>
          <w:sz w:val="24"/>
          <w:szCs w:val="24"/>
        </w:rPr>
        <w:t>Срезы знаний детей</w:t>
      </w:r>
    </w:p>
    <w:p w:rsidR="00F724A7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 Изучение календарных планов</w:t>
      </w:r>
    </w:p>
    <w:p w:rsidR="00B56C9D" w:rsidRPr="00C270D8" w:rsidRDefault="00F724A7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Наблюдение педагогического процесса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10. Организация и управление мониторингом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10.1. Руководство мониторингом находится в компетенции педагогического совета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дошкольного учреждения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10.2. Целевые ориентиры не подлежат непосредственной оценке, в том числе в виде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педагогической диагностики (мониторинга), и не являются основанием для их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Pr="00C270D8">
        <w:rPr>
          <w:rFonts w:ascii="Times New Roman" w:hAnsi="Times New Roman" w:cs="Times New Roman"/>
          <w:sz w:val="24"/>
          <w:szCs w:val="24"/>
        </w:rPr>
        <w:t>формального сравнения с реальными достижениями детей. Они не являются основой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объективной оценки </w:t>
      </w:r>
      <w:proofErr w:type="gramStart"/>
      <w:r w:rsidRPr="00C270D8">
        <w:rPr>
          <w:rFonts w:ascii="Times New Roman" w:hAnsi="Times New Roman" w:cs="Times New Roman"/>
          <w:sz w:val="24"/>
          <w:szCs w:val="24"/>
        </w:rPr>
        <w:t>соответствия</w:t>
      </w:r>
      <w:proofErr w:type="gramEnd"/>
      <w:r w:rsidRPr="00C270D8">
        <w:rPr>
          <w:rFonts w:ascii="Times New Roman" w:hAnsi="Times New Roman" w:cs="Times New Roman"/>
          <w:sz w:val="24"/>
          <w:szCs w:val="24"/>
        </w:rPr>
        <w:t xml:space="preserve"> установленным требованиям образовательной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деятельности и подготовки детей.</w:t>
      </w:r>
    </w:p>
    <w:p w:rsidR="00B56C9D" w:rsidRPr="00C270D8" w:rsidRDefault="00B56C9D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lastRenderedPageBreak/>
        <w:t>10.3. Целевые ориентиры не могут служить непосредственным основанием при</w:t>
      </w:r>
      <w:r w:rsidR="00C270D8">
        <w:rPr>
          <w:rFonts w:ascii="Times New Roman" w:hAnsi="Times New Roman" w:cs="Times New Roman"/>
          <w:sz w:val="24"/>
          <w:szCs w:val="24"/>
        </w:rPr>
        <w:t xml:space="preserve"> </w:t>
      </w:r>
      <w:r w:rsidRPr="00C270D8">
        <w:rPr>
          <w:rFonts w:ascii="Times New Roman" w:hAnsi="Times New Roman" w:cs="Times New Roman"/>
          <w:sz w:val="24"/>
          <w:szCs w:val="24"/>
        </w:rPr>
        <w:t>решении управленческих задач, включая:</w:t>
      </w:r>
    </w:p>
    <w:p w:rsidR="00B56C9D" w:rsidRPr="00C270D8" w:rsidRDefault="00087463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- </w:t>
      </w:r>
      <w:r w:rsidR="00B56C9D" w:rsidRPr="00C270D8">
        <w:rPr>
          <w:rFonts w:ascii="Times New Roman" w:hAnsi="Times New Roman" w:cs="Times New Roman"/>
          <w:sz w:val="24"/>
          <w:szCs w:val="24"/>
        </w:rPr>
        <w:t>аттестацию педагогических кадров;</w:t>
      </w:r>
    </w:p>
    <w:p w:rsidR="00B56C9D" w:rsidRPr="00C270D8" w:rsidRDefault="00087463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оценку качества образования;</w:t>
      </w:r>
    </w:p>
    <w:p w:rsidR="00B56C9D" w:rsidRPr="00C270D8" w:rsidRDefault="00087463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 xml:space="preserve">- </w:t>
      </w:r>
      <w:r w:rsidR="00B56C9D" w:rsidRPr="00C270D8">
        <w:rPr>
          <w:rFonts w:ascii="Times New Roman" w:hAnsi="Times New Roman" w:cs="Times New Roman"/>
          <w:sz w:val="24"/>
          <w:szCs w:val="24"/>
        </w:rPr>
        <w:t>оценку как итогового, так и промежуточного уровня развития детей, в том</w:t>
      </w:r>
      <w:r w:rsidR="0005112A" w:rsidRP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числе в рамках мониторинга (в том числе в форме тестирования, с</w:t>
      </w:r>
      <w:r w:rsidR="0005112A" w:rsidRP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использованием методов, основанных на наблюдении, или иных методов</w:t>
      </w:r>
      <w:r w:rsidR="0005112A" w:rsidRP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измерения результативности детей);</w:t>
      </w:r>
    </w:p>
    <w:p w:rsidR="00B56C9D" w:rsidRPr="00C270D8" w:rsidRDefault="00087463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оценку выполнения муниципального (государственного) задания посредством</w:t>
      </w:r>
      <w:r w:rsidR="0005112A" w:rsidRPr="00C270D8">
        <w:rPr>
          <w:rFonts w:ascii="Times New Roman" w:hAnsi="Times New Roman" w:cs="Times New Roman"/>
          <w:sz w:val="24"/>
          <w:szCs w:val="24"/>
        </w:rPr>
        <w:t xml:space="preserve"> </w:t>
      </w:r>
      <w:r w:rsidR="00B56C9D" w:rsidRPr="00C270D8">
        <w:rPr>
          <w:rFonts w:ascii="Times New Roman" w:hAnsi="Times New Roman" w:cs="Times New Roman"/>
          <w:sz w:val="24"/>
          <w:szCs w:val="24"/>
        </w:rPr>
        <w:t>их включения в показатели качества выполнения задания;</w:t>
      </w:r>
    </w:p>
    <w:p w:rsidR="00724A86" w:rsidRPr="00C270D8" w:rsidRDefault="00087463" w:rsidP="000511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70D8">
        <w:rPr>
          <w:rFonts w:ascii="Times New Roman" w:hAnsi="Times New Roman" w:cs="Times New Roman"/>
          <w:sz w:val="24"/>
          <w:szCs w:val="24"/>
        </w:rPr>
        <w:t>-</w:t>
      </w:r>
      <w:r w:rsidR="00B56C9D" w:rsidRPr="00C270D8">
        <w:rPr>
          <w:rFonts w:ascii="Times New Roman" w:hAnsi="Times New Roman" w:cs="Times New Roman"/>
          <w:sz w:val="24"/>
          <w:szCs w:val="24"/>
        </w:rPr>
        <w:t xml:space="preserve"> распределение стимулирующего </w:t>
      </w:r>
      <w:proofErr w:type="gramStart"/>
      <w:r w:rsidR="00B56C9D" w:rsidRPr="00C270D8">
        <w:rPr>
          <w:rFonts w:ascii="Times New Roman" w:hAnsi="Times New Roman" w:cs="Times New Roman"/>
          <w:sz w:val="24"/>
          <w:szCs w:val="24"/>
        </w:rPr>
        <w:t>фонда оплаты труда работников Организации</w:t>
      </w:r>
      <w:proofErr w:type="gramEnd"/>
    </w:p>
    <w:sectPr w:rsidR="00724A86" w:rsidRPr="00C270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C9D"/>
    <w:rsid w:val="0005112A"/>
    <w:rsid w:val="00051807"/>
    <w:rsid w:val="00087463"/>
    <w:rsid w:val="001452D5"/>
    <w:rsid w:val="00174AD9"/>
    <w:rsid w:val="001E5EA3"/>
    <w:rsid w:val="005F2B63"/>
    <w:rsid w:val="006F7C0F"/>
    <w:rsid w:val="00724A86"/>
    <w:rsid w:val="00B56C9D"/>
    <w:rsid w:val="00BA7816"/>
    <w:rsid w:val="00C2559E"/>
    <w:rsid w:val="00C270D8"/>
    <w:rsid w:val="00C41AED"/>
    <w:rsid w:val="00F7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A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B56C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255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55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A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B56C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255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55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1212</Words>
  <Characters>6915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8</cp:revision>
  <cp:lastPrinted>2022-12-13T09:54:00Z</cp:lastPrinted>
  <dcterms:created xsi:type="dcterms:W3CDTF">2022-10-25T08:33:00Z</dcterms:created>
  <dcterms:modified xsi:type="dcterms:W3CDTF">2022-12-13T10:55:00Z</dcterms:modified>
</cp:coreProperties>
</file>